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C06" w:rsidRDefault="00511E1D">
      <w:r>
        <w:t>Dr. Michael J Passow</w:t>
      </w:r>
      <w:r>
        <w:tab/>
      </w:r>
      <w:r>
        <w:tab/>
      </w:r>
      <w:r>
        <w:tab/>
      </w:r>
      <w:r>
        <w:tab/>
      </w:r>
      <w:r>
        <w:tab/>
      </w:r>
      <w:r>
        <w:tab/>
        <w:t>Names in your group:</w:t>
      </w:r>
    </w:p>
    <w:p w:rsidR="00511E1D" w:rsidRPr="00E52D72" w:rsidRDefault="00511E1D" w:rsidP="00511E1D">
      <w:pPr>
        <w:jc w:val="center"/>
        <w:rPr>
          <w:b/>
        </w:rPr>
      </w:pPr>
      <w:r w:rsidRPr="00E52D72">
        <w:rPr>
          <w:b/>
        </w:rPr>
        <w:t>“Phenology and Climate Patterns”</w:t>
      </w:r>
    </w:p>
    <w:p w:rsidR="00511E1D" w:rsidRDefault="0087573B" w:rsidP="00511E1D">
      <w:r>
        <w:tab/>
      </w:r>
      <w:r>
        <w:rPr>
          <w:b/>
        </w:rPr>
        <w:t>Phenology</w:t>
      </w:r>
      <w:r>
        <w:t xml:space="preserve"> refers to the study of natural events, and has been a very useful way to understand climate change. It is especially useful to re-construct in a broad way climates before accurate instrument records were kept. For example, medieval monks kept records of grain and grape harvests which provide us a glimpse of “good” and “bad” growing seasons many centuries ago.</w:t>
      </w:r>
    </w:p>
    <w:p w:rsidR="0087573B" w:rsidRDefault="0087573B" w:rsidP="00511E1D">
      <w:r>
        <w:tab/>
        <w:t>In this first activity, you will be asked to “</w:t>
      </w:r>
      <w:r>
        <w:rPr>
          <w:b/>
        </w:rPr>
        <w:t>mine data</w:t>
      </w:r>
      <w:r>
        <w:t xml:space="preserve">” provided about Hudson River ice closing between 1789 and 1856. At that time before railroads, sailing and steamships were the main form of transportation between New York City and Albany. These data come from </w:t>
      </w:r>
      <w:r>
        <w:rPr>
          <w:i/>
        </w:rPr>
        <w:t>The New York Almanac and Weather Book for the Year 1857</w:t>
      </w:r>
      <w:r>
        <w:t>. (Such books were very popular before the Internet.)</w:t>
      </w:r>
    </w:p>
    <w:p w:rsidR="00522022" w:rsidRDefault="0087573B" w:rsidP="00522022">
      <w:pPr>
        <w:pStyle w:val="ListParagraph"/>
        <w:numPr>
          <w:ilvl w:val="0"/>
          <w:numId w:val="1"/>
        </w:numPr>
        <w:rPr>
          <w:b/>
        </w:rPr>
      </w:pPr>
      <w:r w:rsidRPr="00522022">
        <w:rPr>
          <w:b/>
        </w:rPr>
        <w:t>Examine the accompanying table and notes</w:t>
      </w:r>
      <w:r w:rsidR="00CA1EEC">
        <w:rPr>
          <w:b/>
        </w:rPr>
        <w:t xml:space="preserve">. What patterns or </w:t>
      </w:r>
      <w:r w:rsidRPr="00522022">
        <w:rPr>
          <w:b/>
        </w:rPr>
        <w:t>special events</w:t>
      </w:r>
      <w:r w:rsidR="00CA1EEC">
        <w:rPr>
          <w:b/>
        </w:rPr>
        <w:t xml:space="preserve"> can you find?</w:t>
      </w:r>
      <w:r w:rsidRPr="00522022">
        <w:rPr>
          <w:b/>
        </w:rPr>
        <w:t xml:space="preserve"> W</w:t>
      </w:r>
      <w:r w:rsidR="00115B49">
        <w:rPr>
          <w:b/>
        </w:rPr>
        <w:t>rite 2</w:t>
      </w:r>
      <w:r w:rsidR="00CA1EEC">
        <w:rPr>
          <w:b/>
        </w:rPr>
        <w:t xml:space="preserve"> – 3 paragraphs about important</w:t>
      </w:r>
      <w:r w:rsidR="00115B49">
        <w:rPr>
          <w:b/>
        </w:rPr>
        <w:t xml:space="preserve"> facts and patterns </w:t>
      </w:r>
      <w:r w:rsidRPr="00522022">
        <w:rPr>
          <w:b/>
        </w:rPr>
        <w:t xml:space="preserve">you observe, and </w:t>
      </w:r>
      <w:r w:rsidR="00115B49">
        <w:rPr>
          <w:b/>
        </w:rPr>
        <w:t>create at least two questions for further study. A</w:t>
      </w:r>
      <w:r w:rsidRPr="00522022">
        <w:rPr>
          <w:b/>
        </w:rPr>
        <w:t>ttach your analysis to your report.</w:t>
      </w:r>
      <w:bookmarkStart w:id="0" w:name="_GoBack"/>
      <w:bookmarkEnd w:id="0"/>
      <w:r w:rsidR="00522022">
        <w:rPr>
          <w:b/>
        </w:rPr>
        <w:br/>
      </w:r>
    </w:p>
    <w:p w:rsidR="00522022" w:rsidRPr="00522022" w:rsidRDefault="00522022" w:rsidP="00522022">
      <w:pPr>
        <w:pStyle w:val="ListParagraph"/>
        <w:numPr>
          <w:ilvl w:val="0"/>
          <w:numId w:val="1"/>
        </w:numPr>
        <w:rPr>
          <w:b/>
        </w:rPr>
      </w:pPr>
      <w:r>
        <w:rPr>
          <w:b/>
        </w:rPr>
        <w:t xml:space="preserve">What other types of evidence </w:t>
      </w:r>
      <w:r w:rsidR="00115B49">
        <w:rPr>
          <w:b/>
        </w:rPr>
        <w:t>could</w:t>
      </w:r>
      <w:r>
        <w:rPr>
          <w:b/>
        </w:rPr>
        <w:t xml:space="preserve"> you use to learn more about the climate of the Hudson Valley during this time period? That is, what types of “proxy data” could you use? </w:t>
      </w:r>
      <w:r w:rsidR="00115B49">
        <w:rPr>
          <w:b/>
        </w:rPr>
        <w:t>Where might you be able to get such data?</w:t>
      </w:r>
      <w:r>
        <w:rPr>
          <w:b/>
        </w:rPr>
        <w:br/>
      </w:r>
    </w:p>
    <w:p w:rsidR="0003261E" w:rsidRDefault="0087573B" w:rsidP="00522022">
      <w:pPr>
        <w:pStyle w:val="ListParagraph"/>
        <w:numPr>
          <w:ilvl w:val="0"/>
          <w:numId w:val="1"/>
        </w:numPr>
        <w:rPr>
          <w:b/>
        </w:rPr>
      </w:pPr>
      <w:r>
        <w:t>Today, the Hudson River is never fully closed by ice, so shipping can take place year-round.</w:t>
      </w:r>
      <w:r>
        <w:br/>
      </w:r>
      <w:r w:rsidRPr="00522022">
        <w:rPr>
          <w:b/>
        </w:rPr>
        <w:t>What might be two reasons for this ability t</w:t>
      </w:r>
      <w:r w:rsidR="00522022">
        <w:rPr>
          <w:b/>
        </w:rPr>
        <w:t>o have continuous river traffic?</w:t>
      </w:r>
      <w:r w:rsidR="00522022" w:rsidRPr="00522022">
        <w:rPr>
          <w:b/>
        </w:rPr>
        <w:t xml:space="preserve"> What evidence supports your reasons?</w:t>
      </w:r>
      <w:r w:rsidR="0003261E">
        <w:rPr>
          <w:b/>
        </w:rPr>
        <w:br/>
      </w:r>
    </w:p>
    <w:p w:rsidR="0003261E" w:rsidRDefault="0003261E" w:rsidP="0003261E">
      <w:r>
        <w:t xml:space="preserve"> </w:t>
      </w:r>
      <w:r>
        <w:tab/>
      </w:r>
      <w:r w:rsidRPr="0003261E">
        <w:t>In this second activity</w:t>
      </w:r>
      <w:r>
        <w:t>, you will access two web sites to learn more about how phenology helps us understand the Earth System.</w:t>
      </w:r>
    </w:p>
    <w:p w:rsidR="0003261E" w:rsidRDefault="0003261E" w:rsidP="0003261E">
      <w:r>
        <w:tab/>
        <w:t xml:space="preserve">Open </w:t>
      </w:r>
      <w:hyperlink r:id="rId6" w:history="1">
        <w:r w:rsidRPr="001B4B4D">
          <w:rPr>
            <w:rStyle w:val="Hyperlink"/>
          </w:rPr>
          <w:t>http://www.uwgb.edu/biodiversity/phenology/index.asp</w:t>
        </w:r>
      </w:hyperlink>
      <w:r>
        <w:t>. This website is created by Dr. Gary Fewless, Herbarium Curator at the Cofrin Center for Biodiversity, University of Wisconsin-Green Bay. Since its founding in 1970, UWGB has been one the nation’s leading environmental science research and teaching centers.</w:t>
      </w:r>
    </w:p>
    <w:p w:rsidR="0003261E" w:rsidRDefault="0003261E" w:rsidP="0003261E">
      <w:r>
        <w:rPr>
          <w:b/>
        </w:rPr>
        <w:t xml:space="preserve">          4)  After browsing through the website resources write 3 -4 paragraphs about phenology, and </w:t>
      </w:r>
      <w:r>
        <w:rPr>
          <w:b/>
        </w:rPr>
        <w:br/>
        <w:t xml:space="preserve">               the stories provided by Dr. Fewless. Explain why you chose these examples.</w:t>
      </w:r>
    </w:p>
    <w:p w:rsidR="00044B37" w:rsidRDefault="009F067C" w:rsidP="0003261E">
      <w:r>
        <w:t xml:space="preserve"> </w:t>
      </w:r>
      <w:r>
        <w:tab/>
      </w:r>
      <w:r w:rsidR="00044B37">
        <w:t xml:space="preserve">Open </w:t>
      </w:r>
      <w:hyperlink r:id="rId7" w:history="1">
        <w:r w:rsidR="00044B37" w:rsidRPr="001B4B4D">
          <w:rPr>
            <w:rStyle w:val="Hyperlink"/>
          </w:rPr>
          <w:t>https://www.usanpn.org/</w:t>
        </w:r>
      </w:hyperlink>
      <w:r w:rsidR="00044B37">
        <w:t>. This is the USA National Phenology Network, a program designed to link science research and citizen-scientists like you.</w:t>
      </w:r>
    </w:p>
    <w:p w:rsidR="00044B37" w:rsidRPr="00044B37" w:rsidRDefault="00044B37" w:rsidP="00044B37">
      <w:pPr>
        <w:pStyle w:val="ListParagraph"/>
        <w:numPr>
          <w:ilvl w:val="0"/>
          <w:numId w:val="2"/>
        </w:numPr>
      </w:pPr>
      <w:r>
        <w:t xml:space="preserve">Browse through the resources provided by USA-NPN and </w:t>
      </w:r>
      <w:r w:rsidRPr="00044B37">
        <w:rPr>
          <w:b/>
        </w:rPr>
        <w:t>write 2- 3 paragr</w:t>
      </w:r>
      <w:r>
        <w:rPr>
          <w:b/>
        </w:rPr>
        <w:t>aphs about the information available</w:t>
      </w:r>
      <w:r w:rsidR="00115B49">
        <w:rPr>
          <w:b/>
        </w:rPr>
        <w:t>. Explain why these were of most interest to you</w:t>
      </w:r>
      <w:r>
        <w:rPr>
          <w:b/>
        </w:rPr>
        <w:t>.</w:t>
      </w:r>
      <w:r w:rsidR="00115B49">
        <w:rPr>
          <w:b/>
        </w:rPr>
        <w:t xml:space="preserve"> </w:t>
      </w:r>
      <w:r>
        <w:rPr>
          <w:b/>
        </w:rPr>
        <w:t xml:space="preserve"> </w:t>
      </w:r>
    </w:p>
    <w:p w:rsidR="00E84FD5" w:rsidRDefault="00E84FD5">
      <w:r>
        <w:br w:type="page"/>
      </w:r>
    </w:p>
    <w:p w:rsidR="00E84FD5" w:rsidRDefault="00E84FD5" w:rsidP="00E84FD5">
      <w:r>
        <w:lastRenderedPageBreak/>
        <w:t xml:space="preserve"> </w:t>
      </w:r>
      <w:r>
        <w:tab/>
      </w:r>
      <w:r w:rsidR="00044B37">
        <w:t xml:space="preserve">NOAA (National Oceanic and Atmospheric Administration) has developed an online Climate Resilience Toolkit </w:t>
      </w:r>
      <w:hyperlink r:id="rId8" w:history="1">
        <w:r w:rsidR="00044B37" w:rsidRPr="001B4B4D">
          <w:rPr>
            <w:rStyle w:val="Hyperlink"/>
          </w:rPr>
          <w:t>https://toolkit.climate.gov/tool/usa-national-phenology-network</w:t>
        </w:r>
      </w:hyperlink>
      <w:r w:rsidR="00044B37">
        <w:t xml:space="preserve">. </w:t>
      </w:r>
      <w:r w:rsidR="0087573B">
        <w:rPr>
          <w:b/>
        </w:rPr>
        <w:t xml:space="preserve"> </w:t>
      </w:r>
      <w:r w:rsidRPr="00E84FD5">
        <w:t>NOAA partners</w:t>
      </w:r>
      <w:r>
        <w:t xml:space="preserve"> on this project with other government agencies and th</w:t>
      </w:r>
      <w:r w:rsidRPr="00E84FD5">
        <w:t>e USA-NPN</w:t>
      </w:r>
      <w:r>
        <w:t xml:space="preserve">. </w:t>
      </w:r>
    </w:p>
    <w:p w:rsidR="00E84FD5" w:rsidRDefault="00E84FD5" w:rsidP="00E84FD5">
      <w:pPr>
        <w:pStyle w:val="ListParagraph"/>
        <w:numPr>
          <w:ilvl w:val="0"/>
          <w:numId w:val="2"/>
        </w:numPr>
      </w:pPr>
      <w:r w:rsidRPr="00E84FD5">
        <w:rPr>
          <w:b/>
        </w:rPr>
        <w:t>Examine the Topics linked on the right-hand side. Select two of these of special interest to you and write brief summaries of what is available in these resources.</w:t>
      </w:r>
      <w:r w:rsidR="002D324A">
        <w:rPr>
          <w:b/>
        </w:rPr>
        <w:t xml:space="preserve"> Tell why these interest you.</w:t>
      </w:r>
    </w:p>
    <w:p w:rsidR="00E84FD5" w:rsidRPr="00E84FD5" w:rsidRDefault="00E84FD5" w:rsidP="00E84FD5">
      <w:pPr>
        <w:pStyle w:val="ListParagraph"/>
        <w:numPr>
          <w:ilvl w:val="0"/>
          <w:numId w:val="2"/>
        </w:numPr>
      </w:pPr>
      <w:r>
        <w:rPr>
          <w:b/>
        </w:rPr>
        <w:t>If time permits, watch one or more of the Training/Tutorials videos. Write a brief “reaction paper” describing what you learned</w:t>
      </w:r>
      <w:r w:rsidR="002D324A">
        <w:rPr>
          <w:b/>
        </w:rPr>
        <w:t xml:space="preserve"> from the video</w:t>
      </w:r>
      <w:r>
        <w:rPr>
          <w:b/>
        </w:rPr>
        <w:t>.</w:t>
      </w:r>
      <w:r>
        <w:rPr>
          <w:b/>
        </w:rPr>
        <w:br/>
      </w:r>
    </w:p>
    <w:p w:rsidR="00E84FD5" w:rsidRDefault="00E84FD5" w:rsidP="00E84FD5">
      <w:pPr>
        <w:rPr>
          <w:u w:val="single"/>
        </w:rPr>
      </w:pPr>
      <w:r>
        <w:rPr>
          <w:u w:val="single"/>
        </w:rPr>
        <w:t>Enrichment</w:t>
      </w:r>
      <w:r w:rsidR="001D174E">
        <w:rPr>
          <w:u w:val="single"/>
        </w:rPr>
        <w:t xml:space="preserve"> Activities</w:t>
      </w:r>
    </w:p>
    <w:p w:rsidR="001D174E" w:rsidRDefault="001D174E" w:rsidP="001D174E">
      <w:pPr>
        <w:pStyle w:val="ListParagraph"/>
        <w:numPr>
          <w:ilvl w:val="0"/>
          <w:numId w:val="3"/>
        </w:numPr>
      </w:pPr>
      <w:r>
        <w:t>The Hudson River Ice Closings studied in the first part of this lesson took place during a p</w:t>
      </w:r>
      <w:r w:rsidR="002D324A">
        <w:t>e</w:t>
      </w:r>
      <w:r>
        <w:t>riod in Climate History known as the “Little Ice Age.”</w:t>
      </w:r>
      <w:r>
        <w:br/>
      </w:r>
      <w:r>
        <w:rPr>
          <w:b/>
        </w:rPr>
        <w:t>Use online or other resources to learn more about the Little Ice Age. Try to find at least three examples of how conditions during that time influence</w:t>
      </w:r>
      <w:r w:rsidR="002D324A">
        <w:rPr>
          <w:b/>
        </w:rPr>
        <w:t>d</w:t>
      </w:r>
      <w:r>
        <w:rPr>
          <w:b/>
        </w:rPr>
        <w:t xml:space="preserve"> artists and writers. (</w:t>
      </w:r>
      <w:r w:rsidR="002D324A">
        <w:rPr>
          <w:b/>
        </w:rPr>
        <w:t xml:space="preserve">For example: How </w:t>
      </w:r>
      <w:r>
        <w:rPr>
          <w:b/>
        </w:rPr>
        <w:t xml:space="preserve">was the origin of the </w:t>
      </w:r>
      <w:r w:rsidR="002D324A">
        <w:rPr>
          <w:b/>
        </w:rPr>
        <w:t>“</w:t>
      </w:r>
      <w:r>
        <w:rPr>
          <w:b/>
        </w:rPr>
        <w:t>Frankenstein</w:t>
      </w:r>
      <w:r w:rsidR="002D324A">
        <w:rPr>
          <w:b/>
        </w:rPr>
        <w:t>”</w:t>
      </w:r>
      <w:r>
        <w:rPr>
          <w:b/>
        </w:rPr>
        <w:t xml:space="preserve"> story</w:t>
      </w:r>
      <w:r w:rsidR="002D324A">
        <w:rPr>
          <w:b/>
        </w:rPr>
        <w:t xml:space="preserve"> related to severe climate conditions</w:t>
      </w:r>
      <w:r>
        <w:rPr>
          <w:b/>
        </w:rPr>
        <w:t>?)</w:t>
      </w:r>
      <w:r>
        <w:rPr>
          <w:b/>
        </w:rPr>
        <w:br/>
      </w:r>
    </w:p>
    <w:p w:rsidR="0074284F" w:rsidRDefault="00E84FD5" w:rsidP="00E84FD5">
      <w:pPr>
        <w:pStyle w:val="ListParagraph"/>
        <w:numPr>
          <w:ilvl w:val="0"/>
          <w:numId w:val="3"/>
        </w:numPr>
      </w:pPr>
      <w:r>
        <w:t>No matter where you live, seasonal changes take place in your neighborhood.</w:t>
      </w:r>
      <w:r w:rsidRPr="001D174E">
        <w:rPr>
          <w:b/>
        </w:rPr>
        <w:t xml:space="preserve"> </w:t>
      </w:r>
      <w:r w:rsidRPr="001D174E">
        <w:rPr>
          <w:b/>
        </w:rPr>
        <w:br/>
        <w:t xml:space="preserve"> </w:t>
      </w:r>
      <w:r w:rsidRPr="001D174E">
        <w:rPr>
          <w:b/>
        </w:rPr>
        <w:tab/>
        <w:t>Think about some of these, and then create a plan for a phenology research project that would be done in your home</w:t>
      </w:r>
      <w:r>
        <w:t xml:space="preserve"> </w:t>
      </w:r>
      <w:r w:rsidRPr="001D174E">
        <w:rPr>
          <w:b/>
        </w:rPr>
        <w:t>area.</w:t>
      </w:r>
      <w:r>
        <w:t xml:space="preserve">  </w:t>
      </w:r>
      <w:r w:rsidR="002D324A">
        <w:t>P</w:t>
      </w:r>
      <w:r w:rsidRPr="001D174E">
        <w:rPr>
          <w:b/>
        </w:rPr>
        <w:t xml:space="preserve">rovide the questions to be studied, the </w:t>
      </w:r>
      <w:r w:rsidR="002D324A">
        <w:rPr>
          <w:b/>
        </w:rPr>
        <w:t>types</w:t>
      </w:r>
      <w:r w:rsidRPr="001D174E">
        <w:rPr>
          <w:b/>
        </w:rPr>
        <w:t xml:space="preserve"> of evidence you would need to </w:t>
      </w:r>
      <w:proofErr w:type="gramStart"/>
      <w:r w:rsidR="002D324A">
        <w:rPr>
          <w:b/>
        </w:rPr>
        <w:t xml:space="preserve">collect </w:t>
      </w:r>
      <w:r w:rsidRPr="001D174E">
        <w:rPr>
          <w:b/>
        </w:rPr>
        <w:t xml:space="preserve"> to</w:t>
      </w:r>
      <w:proofErr w:type="gramEnd"/>
      <w:r w:rsidRPr="001D174E">
        <w:rPr>
          <w:b/>
        </w:rPr>
        <w:t xml:space="preserve"> answer your question</w:t>
      </w:r>
      <w:r w:rsidR="00FB4402" w:rsidRPr="001D174E">
        <w:rPr>
          <w:b/>
        </w:rPr>
        <w:t>s, the time period over which you would need to collect the data, and an example of how knowing the</w:t>
      </w:r>
      <w:r w:rsidR="002D324A">
        <w:rPr>
          <w:b/>
        </w:rPr>
        <w:t>s</w:t>
      </w:r>
      <w:r w:rsidR="00FB4402" w:rsidRPr="001D174E">
        <w:rPr>
          <w:b/>
        </w:rPr>
        <w:t>e answers can be used to benefit your community.</w:t>
      </w:r>
      <w:r w:rsidR="0087573B" w:rsidRPr="00E84FD5">
        <w:t xml:space="preserve">   </w:t>
      </w:r>
      <w:r w:rsidR="00B96D51">
        <w:br/>
      </w:r>
    </w:p>
    <w:p w:rsidR="00DC0145" w:rsidRDefault="0074284F" w:rsidP="0074284F">
      <w:pPr>
        <w:rPr>
          <w:rStyle w:val="Hyperlink"/>
        </w:rPr>
      </w:pPr>
      <w:r w:rsidRPr="00B96D51">
        <w:rPr>
          <w:u w:val="single"/>
        </w:rPr>
        <w:t>Additional Resources</w:t>
      </w:r>
      <w:r w:rsidR="00DC0145">
        <w:br/>
      </w:r>
      <w:r>
        <w:t>The GLOBE Program (</w:t>
      </w:r>
      <w:hyperlink r:id="rId9" w:history="1">
        <w:r w:rsidRPr="000A6744">
          <w:rPr>
            <w:rStyle w:val="Hyperlink"/>
          </w:rPr>
          <w:t>http://www.globe.gov/web/guest/home</w:t>
        </w:r>
      </w:hyperlink>
      <w:r>
        <w:t>)</w:t>
      </w:r>
      <w:r>
        <w:br/>
        <w:t xml:space="preserve">     </w:t>
      </w:r>
      <w:hyperlink r:id="rId10" w:history="1">
        <w:r w:rsidRPr="0074284F">
          <w:rPr>
            <w:rStyle w:val="Hyperlink"/>
          </w:rPr>
          <w:t>Lilac Phenology</w:t>
        </w:r>
      </w:hyperlink>
      <w:r>
        <w:t xml:space="preserve">                    </w:t>
      </w:r>
      <w:hyperlink r:id="rId11" w:history="1">
        <w:r w:rsidRPr="0074284F">
          <w:rPr>
            <w:rStyle w:val="Hyperlink"/>
          </w:rPr>
          <w:t>Phenological Gardens</w:t>
        </w:r>
      </w:hyperlink>
      <w:r w:rsidR="003A3D42">
        <w:rPr>
          <w:rStyle w:val="Hyperlink"/>
        </w:rPr>
        <w:br/>
      </w:r>
    </w:p>
    <w:p w:rsidR="00DC0145" w:rsidRDefault="00DC0145" w:rsidP="0074284F">
      <w:pPr>
        <w:rPr>
          <w:rStyle w:val="Hyperlink"/>
          <w:color w:val="auto"/>
          <w:u w:val="none"/>
        </w:rPr>
      </w:pPr>
      <w:r w:rsidRPr="00B96D51">
        <w:rPr>
          <w:rStyle w:val="Hyperlink"/>
          <w:color w:val="auto"/>
        </w:rPr>
        <w:t>Selected NGSS Science and Engineering Practices</w:t>
      </w:r>
      <w:r>
        <w:rPr>
          <w:rStyle w:val="Hyperlink"/>
          <w:color w:val="auto"/>
          <w:u w:val="none"/>
        </w:rPr>
        <w:br/>
        <w:t xml:space="preserve"> </w:t>
      </w:r>
      <w:r>
        <w:rPr>
          <w:rStyle w:val="Hyperlink"/>
          <w:color w:val="auto"/>
          <w:u w:val="none"/>
        </w:rPr>
        <w:tab/>
        <w:t>Asking Questions and Defining Problems; Analyzing and Interpreting Data; Constructing Explanations; Engaging in Argument from Evidence</w:t>
      </w:r>
    </w:p>
    <w:p w:rsidR="00DC0145" w:rsidRDefault="00DC0145" w:rsidP="0074284F">
      <w:pPr>
        <w:rPr>
          <w:rStyle w:val="Hyperlink"/>
          <w:color w:val="auto"/>
          <w:u w:val="none"/>
        </w:rPr>
      </w:pPr>
      <w:r w:rsidRPr="00B96D51">
        <w:rPr>
          <w:rStyle w:val="Hyperlink"/>
          <w:color w:val="auto"/>
        </w:rPr>
        <w:t>Selected NGSS Crosscutting Concepts</w:t>
      </w:r>
      <w:r w:rsidR="00B96D51">
        <w:rPr>
          <w:rStyle w:val="Hyperlink"/>
          <w:color w:val="auto"/>
          <w:u w:val="none"/>
        </w:rPr>
        <w:br/>
      </w:r>
      <w:r>
        <w:rPr>
          <w:rStyle w:val="Hyperlink"/>
          <w:color w:val="auto"/>
          <w:u w:val="none"/>
        </w:rPr>
        <w:t xml:space="preserve"> </w:t>
      </w:r>
      <w:r>
        <w:rPr>
          <w:rStyle w:val="Hyperlink"/>
          <w:color w:val="auto"/>
          <w:u w:val="none"/>
        </w:rPr>
        <w:tab/>
        <w:t>Patterns; Scale, Proportion, and Quantity; Stability and Change</w:t>
      </w:r>
    </w:p>
    <w:p w:rsidR="00DC0145" w:rsidRPr="00DC0145" w:rsidRDefault="00DC0145" w:rsidP="0074284F">
      <w:pPr>
        <w:rPr>
          <w:rStyle w:val="Hyperlink"/>
          <w:color w:val="auto"/>
          <w:u w:val="none"/>
        </w:rPr>
      </w:pPr>
      <w:r w:rsidRPr="00B96D51">
        <w:rPr>
          <w:rStyle w:val="Hyperlink"/>
          <w:color w:val="auto"/>
        </w:rPr>
        <w:t>S</w:t>
      </w:r>
      <w:r w:rsidR="00B96D51">
        <w:rPr>
          <w:rStyle w:val="Hyperlink"/>
          <w:color w:val="auto"/>
        </w:rPr>
        <w:t>elected Disciplinary Core Ideas</w:t>
      </w:r>
      <w:r>
        <w:rPr>
          <w:rStyle w:val="Hyperlink"/>
          <w:color w:val="auto"/>
          <w:u w:val="none"/>
        </w:rPr>
        <w:br/>
        <w:t xml:space="preserve">     </w:t>
      </w:r>
      <w:r w:rsidR="00A23E78">
        <w:rPr>
          <w:rStyle w:val="Hyperlink"/>
          <w:color w:val="auto"/>
          <w:u w:val="none"/>
        </w:rPr>
        <w:tab/>
        <w:t>ESS2.A Earth Materials and Systems; ESS2.D Weather and Climate; ESS3.D Global Climate Change; LS2.C Ecosystem Dynamics, Functioning, and Resilience</w:t>
      </w:r>
    </w:p>
    <w:p w:rsidR="0074284F" w:rsidRDefault="0074284F"/>
    <w:p w:rsidR="00E52D72" w:rsidRDefault="00E52D72"/>
    <w:tbl>
      <w:tblPr>
        <w:tblW w:w="6320" w:type="dxa"/>
        <w:tblInd w:w="93" w:type="dxa"/>
        <w:tblLook w:val="04A0" w:firstRow="1" w:lastRow="0" w:firstColumn="1" w:lastColumn="0" w:noHBand="0" w:noVBand="1"/>
      </w:tblPr>
      <w:tblGrid>
        <w:gridCol w:w="1427"/>
        <w:gridCol w:w="2153"/>
        <w:gridCol w:w="1780"/>
        <w:gridCol w:w="960"/>
      </w:tblGrid>
      <w:tr w:rsidR="00E52D72" w:rsidRPr="00E52D72" w:rsidTr="00E52D72">
        <w:trPr>
          <w:trHeight w:val="300"/>
        </w:trPr>
        <w:tc>
          <w:tcPr>
            <w:tcW w:w="3580" w:type="dxa"/>
            <w:gridSpan w:val="2"/>
            <w:tcBorders>
              <w:top w:val="nil"/>
              <w:left w:val="nil"/>
              <w:bottom w:val="nil"/>
              <w:right w:val="nil"/>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b/>
                <w:bCs/>
                <w:color w:val="000000"/>
              </w:rPr>
            </w:pPr>
            <w:r w:rsidRPr="00115B49">
              <w:rPr>
                <w:rFonts w:ascii="Calibri" w:eastAsia="Times New Roman" w:hAnsi="Calibri" w:cs="Times New Roman"/>
                <w:b/>
                <w:bCs/>
                <w:color w:val="000000"/>
              </w:rPr>
              <w:lastRenderedPageBreak/>
              <w:t>Hudson River Closings by Ice</w:t>
            </w:r>
          </w:p>
        </w:tc>
        <w:tc>
          <w:tcPr>
            <w:tcW w:w="1780" w:type="dxa"/>
            <w:tcBorders>
              <w:top w:val="nil"/>
              <w:left w:val="nil"/>
              <w:bottom w:val="nil"/>
              <w:right w:val="nil"/>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p>
        </w:tc>
      </w:tr>
      <w:tr w:rsidR="00E52D72" w:rsidRPr="00E52D72" w:rsidTr="00E52D72">
        <w:trPr>
          <w:trHeight w:val="300"/>
        </w:trPr>
        <w:tc>
          <w:tcPr>
            <w:tcW w:w="6320" w:type="dxa"/>
            <w:gridSpan w:val="4"/>
            <w:tcBorders>
              <w:top w:val="nil"/>
              <w:left w:val="nil"/>
              <w:bottom w:val="nil"/>
              <w:right w:val="nil"/>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Source:</w:t>
            </w:r>
            <w:r w:rsidRPr="00115B49">
              <w:rPr>
                <w:rFonts w:ascii="Calibri" w:eastAsia="Times New Roman" w:hAnsi="Calibri" w:cs="Times New Roman"/>
                <w:i/>
                <w:iCs/>
                <w:color w:val="000000"/>
              </w:rPr>
              <w:t xml:space="preserve"> The New York Almanac and Weather Book for the Year 1857</w:t>
            </w:r>
          </w:p>
        </w:tc>
      </w:tr>
      <w:tr w:rsidR="00E52D72" w:rsidRPr="00E52D72" w:rsidTr="00E52D72">
        <w:trPr>
          <w:trHeight w:val="300"/>
        </w:trPr>
        <w:tc>
          <w:tcPr>
            <w:tcW w:w="1427" w:type="dxa"/>
            <w:tcBorders>
              <w:top w:val="nil"/>
              <w:left w:val="nil"/>
              <w:bottom w:val="nil"/>
              <w:right w:val="nil"/>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p>
        </w:tc>
        <w:tc>
          <w:tcPr>
            <w:tcW w:w="2153" w:type="dxa"/>
            <w:tcBorders>
              <w:top w:val="nil"/>
              <w:left w:val="nil"/>
              <w:bottom w:val="nil"/>
              <w:right w:val="nil"/>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p>
        </w:tc>
        <w:tc>
          <w:tcPr>
            <w:tcW w:w="1780" w:type="dxa"/>
            <w:tcBorders>
              <w:top w:val="nil"/>
              <w:left w:val="nil"/>
              <w:bottom w:val="nil"/>
              <w:right w:val="nil"/>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p>
        </w:tc>
      </w:tr>
      <w:tr w:rsidR="00E52D72" w:rsidRPr="00E52D72" w:rsidTr="00E52D72">
        <w:trPr>
          <w:trHeight w:val="600"/>
        </w:trPr>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Winter</w:t>
            </w:r>
          </w:p>
        </w:tc>
        <w:tc>
          <w:tcPr>
            <w:tcW w:w="2153" w:type="dxa"/>
            <w:tcBorders>
              <w:top w:val="single" w:sz="4" w:space="0" w:color="auto"/>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River closed or obstructed by ice</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River open or free of ice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 of days closed</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1789-90</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Feb 3, 1790</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Mar 27, 1790</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52</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1790-91</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Dec 8, 1790</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Mar 17, 1791</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99</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1791-92</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Dec 8, 1791</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Early Mar 1792</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about 90</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1792-93</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Dec 12, 1792</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Mar 6, 1793</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84</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1793-94</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Dec 26, 1793</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Mar 17, 1794</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81</w:t>
            </w:r>
          </w:p>
        </w:tc>
      </w:tr>
      <w:tr w:rsidR="00E52D72" w:rsidRPr="00E52D72" w:rsidTr="00E52D72">
        <w:trPr>
          <w:trHeight w:val="9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1794-95</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Jan 12, 1795</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1st sloop arrived at NY from Albany Mar 29, 1795</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about 77</w:t>
            </w:r>
          </w:p>
        </w:tc>
      </w:tr>
      <w:tr w:rsidR="00E52D72" w:rsidRPr="00E52D72" w:rsidTr="00E52D72">
        <w:trPr>
          <w:trHeight w:val="6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1795-96</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Jan 28, 1796</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[Blank = no record for opening]</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 </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1796-97</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Nov 28,1796</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 </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1797-98</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Nov 28,1797</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 </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1798-99</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Nov 29, 1798</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 </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1799-1800</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Jan 6, 1800</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Feb 28, 1800</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53</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1800-01</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Jan 3, 1801</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 </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1801-02</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Feb 3, 1802</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Mar 19, 1802</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44</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1802-03</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Dec 16, 1802</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 </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1803-04</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Jan 12, 1804</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Apr 6, 1804</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84</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1804-05</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Dec 13, 1804</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 </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1805-06</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Jan 9, 1806</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Feb 20, 1806</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42</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1806-07</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Dec 11, 1806</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Apr 8, 1807</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121</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1807-08</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Jan 4, 1808</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Mar 10, 1808</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65</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1808-09</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Dec 9, 1808</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 </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1809-10</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Jan 19, 1810</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 </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1810-11</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Dec 14, 1810</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Mar 10, 1811</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86</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1811-12</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Dec 20, 1811</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Mar 16, 1812</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86</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1812-13</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Dec 21, 1812</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Mar 12, 1813</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83</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1813-14</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Dec 22, 1813</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 </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1814-15</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Dec 10, 1814</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 </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1815-16</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Dec 2, 1815</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 </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1816-17</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Dec 16, 1816</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 </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1817-18</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Dec 7, 1817</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Mar 25, 1818</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108</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1818-19</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Dec 14, 1818</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Apr 3, 1819</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110</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1819-20</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Dec 13, 1819</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Mar 25, 1820</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102</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lastRenderedPageBreak/>
              <w:t>1820-21</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Nov 13, 1820</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Mar 15, 1821</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123</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1821-22</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Dec 13, 1821</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Mar 15, 1822</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92</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1822-23</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Dec 24, 1822</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Mar 24, 1823</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90</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1823-24</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Dec 16, 1823</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Mar 3, 1824</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78</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1824-25</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Jan 5, 1825</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Mar 6, 1825</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60</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1825-26</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Dec 13, 1825</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Feb 26, 1826</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75</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1826-27</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Dec 24, 1826</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Mar 20, 1827</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86</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1827-28</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Nov 25, 1827</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Feb 8, 1828</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73</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1828-29</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Dec 23, 1828</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Apr 1, 1829</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100</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1829-30</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Jan 11, 1830</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Mar 15, 1830</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63</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1830-31</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Dec 23, 1830</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Mar 15, 1831</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82</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1831-32</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Dec 5, 1831</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Mar 25, 1832</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111</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1832-33</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Dec 21, 1832</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Mar 21, 1833</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83</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1833-34</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Dec 13, 1833</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Feb 24, 1834</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73</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1834-35</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Dec 15, 1834</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Mar 25, 1835</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100</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1835-36</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Nov 30, 1835</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Apr 4, 1836</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125</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1836-37</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Dec 7, 1836</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Mar 28, 1837</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111</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1837-38</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Dec 13, 1837</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Mar 19, 1838</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94</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1838-39</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Nov 25, 1838</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Mar 21, 1839</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116</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1839-40</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Dec 18, 1839</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Feb 21, 1840</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65</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1840-41</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Dec 5, 1840</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Mar 24, 1841</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109</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1841-42</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Dec 19, 1841</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Feb 4, 1842</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47</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1842-43</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Nov 29, 1842</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Apr 13, 1843</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136</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1843-44</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Dec 9, 1843</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Mar 14, 1844</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95</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1844-45</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Dec 11, 1844</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Feb 24, 1845</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74</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1845-46</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Dec 4, 1845</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Mar 15, 1846</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100</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1846-47</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Dec 15, 1846</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Apr 6, 1847</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112</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1847-48</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Dec 24, 1847</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Mar 22, 1848</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89</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1848-49</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Dec 27, 1848</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Mar 19, 1849</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82</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1849-50</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Dec 25, 1849</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Mar 9, 1850</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73</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1850-51</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Dec 17, 1850</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Feb 25, 1851</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69</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1851-52</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Dec 13, 1851</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Mar 28, 1852</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105</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1852-53</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Dec 22, 1852</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Mar 21, 1853</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91</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1853-54</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Dec 30, 1853</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Mar 16, 1854</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77</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1854-55</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Dec 18, 1854</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Mar 20, 1855</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92</w:t>
            </w:r>
          </w:p>
        </w:tc>
      </w:tr>
      <w:tr w:rsidR="00E52D72" w:rsidRPr="00E52D72" w:rsidTr="00E52D72">
        <w:trPr>
          <w:trHeight w:val="30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1855-56</w:t>
            </w:r>
          </w:p>
        </w:tc>
        <w:tc>
          <w:tcPr>
            <w:tcW w:w="2153" w:type="dxa"/>
            <w:tcBorders>
              <w:top w:val="nil"/>
              <w:left w:val="nil"/>
              <w:bottom w:val="single" w:sz="4" w:space="0" w:color="auto"/>
              <w:right w:val="single" w:sz="4" w:space="0" w:color="auto"/>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r w:rsidRPr="00115B49">
              <w:rPr>
                <w:rFonts w:ascii="Calibri" w:eastAsia="Times New Roman" w:hAnsi="Calibri" w:cs="Times New Roman"/>
                <w:color w:val="000000"/>
              </w:rPr>
              <w:t>Dec 26, 1855</w:t>
            </w:r>
          </w:p>
        </w:tc>
        <w:tc>
          <w:tcPr>
            <w:tcW w:w="178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Apr 10, 1856</w:t>
            </w:r>
          </w:p>
        </w:tc>
        <w:tc>
          <w:tcPr>
            <w:tcW w:w="960" w:type="dxa"/>
            <w:tcBorders>
              <w:top w:val="nil"/>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r w:rsidRPr="00E52D72">
              <w:rPr>
                <w:rFonts w:ascii="Calibri" w:eastAsia="Times New Roman" w:hAnsi="Calibri" w:cs="Times New Roman"/>
                <w:color w:val="000000"/>
              </w:rPr>
              <w:t>106</w:t>
            </w:r>
          </w:p>
        </w:tc>
      </w:tr>
      <w:tr w:rsidR="00E52D72" w:rsidRPr="00E52D72" w:rsidTr="00E52D72">
        <w:trPr>
          <w:trHeight w:val="300"/>
        </w:trPr>
        <w:tc>
          <w:tcPr>
            <w:tcW w:w="1427" w:type="dxa"/>
            <w:tcBorders>
              <w:top w:val="nil"/>
              <w:left w:val="nil"/>
              <w:bottom w:val="nil"/>
              <w:right w:val="nil"/>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p>
        </w:tc>
        <w:tc>
          <w:tcPr>
            <w:tcW w:w="2153" w:type="dxa"/>
            <w:tcBorders>
              <w:top w:val="nil"/>
              <w:left w:val="nil"/>
              <w:bottom w:val="nil"/>
              <w:right w:val="nil"/>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p>
        </w:tc>
        <w:tc>
          <w:tcPr>
            <w:tcW w:w="1780" w:type="dxa"/>
            <w:tcBorders>
              <w:top w:val="nil"/>
              <w:left w:val="nil"/>
              <w:bottom w:val="nil"/>
              <w:right w:val="nil"/>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p>
        </w:tc>
      </w:tr>
      <w:tr w:rsidR="00E52D72" w:rsidRPr="00E52D72" w:rsidTr="00E52D72">
        <w:trPr>
          <w:trHeight w:val="300"/>
        </w:trPr>
        <w:tc>
          <w:tcPr>
            <w:tcW w:w="1427" w:type="dxa"/>
            <w:tcBorders>
              <w:top w:val="nil"/>
              <w:left w:val="nil"/>
              <w:bottom w:val="nil"/>
              <w:right w:val="nil"/>
            </w:tcBorders>
            <w:shd w:val="clear" w:color="auto" w:fill="auto"/>
            <w:noWrap/>
            <w:vAlign w:val="bottom"/>
            <w:hideMark/>
          </w:tcPr>
          <w:p w:rsidR="00E52D72" w:rsidRPr="00115B49" w:rsidRDefault="00E52D72" w:rsidP="00E52D72">
            <w:pPr>
              <w:spacing w:after="0" w:line="240" w:lineRule="auto"/>
              <w:rPr>
                <w:rFonts w:ascii="Calibri" w:eastAsia="Times New Roman" w:hAnsi="Calibri" w:cs="Times New Roman"/>
                <w:color w:val="000000"/>
              </w:rPr>
            </w:pPr>
          </w:p>
        </w:tc>
        <w:tc>
          <w:tcPr>
            <w:tcW w:w="2153" w:type="dxa"/>
            <w:tcBorders>
              <w:top w:val="nil"/>
              <w:left w:val="nil"/>
              <w:bottom w:val="nil"/>
              <w:right w:val="nil"/>
            </w:tcBorders>
            <w:shd w:val="clear" w:color="auto" w:fill="auto"/>
            <w:vAlign w:val="bottom"/>
            <w:hideMark/>
          </w:tcPr>
          <w:p w:rsidR="00E52D72" w:rsidRPr="00115B49" w:rsidRDefault="00E52D72" w:rsidP="00E52D72">
            <w:pPr>
              <w:spacing w:after="0" w:line="240" w:lineRule="auto"/>
              <w:rPr>
                <w:rFonts w:ascii="Calibri" w:eastAsia="Times New Roman" w:hAnsi="Calibri" w:cs="Times New Roman"/>
                <w:color w:val="000000"/>
              </w:rPr>
            </w:pPr>
          </w:p>
        </w:tc>
        <w:tc>
          <w:tcPr>
            <w:tcW w:w="1780" w:type="dxa"/>
            <w:tcBorders>
              <w:top w:val="nil"/>
              <w:left w:val="nil"/>
              <w:bottom w:val="nil"/>
              <w:right w:val="nil"/>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p>
        </w:tc>
      </w:tr>
    </w:tbl>
    <w:p w:rsidR="00E52D72" w:rsidRDefault="00E52D72" w:rsidP="00E84FD5"/>
    <w:p w:rsidR="00412902" w:rsidRDefault="00412902">
      <w:r>
        <w:br w:type="page"/>
      </w:r>
    </w:p>
    <w:tbl>
      <w:tblPr>
        <w:tblW w:w="9200" w:type="dxa"/>
        <w:tblInd w:w="93" w:type="dxa"/>
        <w:tblLook w:val="04A0" w:firstRow="1" w:lastRow="0" w:firstColumn="1" w:lastColumn="0" w:noHBand="0" w:noVBand="1"/>
      </w:tblPr>
      <w:tblGrid>
        <w:gridCol w:w="2356"/>
        <w:gridCol w:w="1655"/>
        <w:gridCol w:w="1491"/>
        <w:gridCol w:w="818"/>
        <w:gridCol w:w="960"/>
        <w:gridCol w:w="960"/>
        <w:gridCol w:w="960"/>
      </w:tblGrid>
      <w:tr w:rsidR="00E52D72" w:rsidRPr="00E52D72" w:rsidTr="00E52D72">
        <w:trPr>
          <w:trHeight w:val="300"/>
        </w:trPr>
        <w:tc>
          <w:tcPr>
            <w:tcW w:w="6320" w:type="dxa"/>
            <w:gridSpan w:val="4"/>
            <w:tcBorders>
              <w:top w:val="nil"/>
              <w:left w:val="nil"/>
              <w:bottom w:val="nil"/>
              <w:right w:val="nil"/>
            </w:tcBorders>
            <w:shd w:val="clear" w:color="auto" w:fill="auto"/>
            <w:noWrap/>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lastRenderedPageBreak/>
              <w:t>"Remarkable Incidents Connects with the Changes of Temperature"</w:t>
            </w:r>
          </w:p>
        </w:tc>
        <w:tc>
          <w:tcPr>
            <w:tcW w:w="960" w:type="dxa"/>
            <w:tcBorders>
              <w:top w:val="nil"/>
              <w:left w:val="nil"/>
              <w:bottom w:val="nil"/>
              <w:right w:val="nil"/>
            </w:tcBorders>
            <w:shd w:val="clear" w:color="auto" w:fill="auto"/>
            <w:noWrap/>
            <w:vAlign w:val="bottom"/>
            <w:hideMark/>
          </w:tcPr>
          <w:p w:rsidR="00E52D72" w:rsidRPr="00E52D72" w:rsidRDefault="00E52D72" w:rsidP="00E52D7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52D72" w:rsidRPr="00E52D72" w:rsidRDefault="00E52D72" w:rsidP="00E52D7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52D72" w:rsidRPr="00E52D72" w:rsidRDefault="00E52D72" w:rsidP="00E52D72">
            <w:pPr>
              <w:spacing w:after="0" w:line="240" w:lineRule="auto"/>
              <w:rPr>
                <w:rFonts w:ascii="Calibri" w:eastAsia="Times New Roman" w:hAnsi="Calibri" w:cs="Times New Roman"/>
                <w:color w:val="000000"/>
              </w:rPr>
            </w:pPr>
          </w:p>
        </w:tc>
      </w:tr>
      <w:tr w:rsidR="00E52D72" w:rsidRPr="00E52D72" w:rsidTr="00E52D72">
        <w:trPr>
          <w:trHeight w:val="300"/>
        </w:trPr>
        <w:tc>
          <w:tcPr>
            <w:tcW w:w="7280" w:type="dxa"/>
            <w:gridSpan w:val="5"/>
            <w:tcBorders>
              <w:top w:val="nil"/>
              <w:left w:val="nil"/>
              <w:bottom w:val="nil"/>
              <w:right w:val="nil"/>
            </w:tcBorders>
            <w:shd w:val="clear" w:color="auto" w:fill="auto"/>
            <w:noWrap/>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 xml:space="preserve">(Source: </w:t>
            </w:r>
            <w:r w:rsidRPr="00E52D72">
              <w:rPr>
                <w:rFonts w:ascii="Calibri" w:eastAsia="Times New Roman" w:hAnsi="Calibri" w:cs="Times New Roman"/>
                <w:i/>
                <w:iCs/>
                <w:color w:val="000000"/>
              </w:rPr>
              <w:t>The New York Almanac and Weather Book for the Year 1857)</w:t>
            </w:r>
          </w:p>
        </w:tc>
        <w:tc>
          <w:tcPr>
            <w:tcW w:w="960" w:type="dxa"/>
            <w:tcBorders>
              <w:top w:val="nil"/>
              <w:left w:val="nil"/>
              <w:bottom w:val="nil"/>
              <w:right w:val="nil"/>
            </w:tcBorders>
            <w:shd w:val="clear" w:color="auto" w:fill="auto"/>
            <w:noWrap/>
            <w:vAlign w:val="bottom"/>
            <w:hideMark/>
          </w:tcPr>
          <w:p w:rsidR="00E52D72" w:rsidRPr="00E52D72" w:rsidRDefault="00E52D72" w:rsidP="00E52D7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52D72" w:rsidRPr="00E52D72" w:rsidRDefault="00E52D72" w:rsidP="00E52D72">
            <w:pPr>
              <w:spacing w:after="0" w:line="240" w:lineRule="auto"/>
              <w:rPr>
                <w:rFonts w:ascii="Calibri" w:eastAsia="Times New Roman" w:hAnsi="Calibri" w:cs="Times New Roman"/>
                <w:color w:val="000000"/>
              </w:rPr>
            </w:pPr>
          </w:p>
        </w:tc>
      </w:tr>
      <w:tr w:rsidR="00E52D72" w:rsidRPr="00E52D72" w:rsidTr="00E52D72">
        <w:trPr>
          <w:trHeight w:val="300"/>
        </w:trPr>
        <w:tc>
          <w:tcPr>
            <w:tcW w:w="2356" w:type="dxa"/>
            <w:tcBorders>
              <w:top w:val="nil"/>
              <w:left w:val="nil"/>
              <w:bottom w:val="nil"/>
              <w:right w:val="nil"/>
            </w:tcBorders>
            <w:shd w:val="clear" w:color="auto" w:fill="auto"/>
            <w:noWrap/>
            <w:vAlign w:val="bottom"/>
            <w:hideMark/>
          </w:tcPr>
          <w:p w:rsidR="00E52D72" w:rsidRPr="00E52D72" w:rsidRDefault="00E52D72" w:rsidP="00E52D72">
            <w:pPr>
              <w:spacing w:after="0" w:line="240" w:lineRule="auto"/>
              <w:rPr>
                <w:rFonts w:ascii="Calibri" w:eastAsia="Times New Roman" w:hAnsi="Calibri" w:cs="Times New Roman"/>
                <w:color w:val="000000"/>
              </w:rPr>
            </w:pPr>
          </w:p>
        </w:tc>
        <w:tc>
          <w:tcPr>
            <w:tcW w:w="1655" w:type="dxa"/>
            <w:tcBorders>
              <w:top w:val="nil"/>
              <w:left w:val="nil"/>
              <w:bottom w:val="nil"/>
              <w:right w:val="nil"/>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p>
        </w:tc>
        <w:tc>
          <w:tcPr>
            <w:tcW w:w="1491" w:type="dxa"/>
            <w:tcBorders>
              <w:top w:val="nil"/>
              <w:left w:val="nil"/>
              <w:bottom w:val="nil"/>
              <w:right w:val="nil"/>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p>
        </w:tc>
        <w:tc>
          <w:tcPr>
            <w:tcW w:w="818" w:type="dxa"/>
            <w:tcBorders>
              <w:top w:val="nil"/>
              <w:left w:val="nil"/>
              <w:bottom w:val="nil"/>
              <w:right w:val="nil"/>
            </w:tcBorders>
            <w:shd w:val="clear" w:color="auto" w:fill="auto"/>
            <w:vAlign w:val="bottom"/>
            <w:hideMark/>
          </w:tcPr>
          <w:p w:rsidR="00E52D72" w:rsidRPr="00E52D72" w:rsidRDefault="00E52D72" w:rsidP="00E52D72">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52D72" w:rsidRPr="00E52D72" w:rsidRDefault="00E52D72" w:rsidP="00E52D7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52D72" w:rsidRPr="00E52D72" w:rsidRDefault="00E52D72" w:rsidP="00E52D7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52D72" w:rsidRPr="00E52D72" w:rsidRDefault="00E52D72" w:rsidP="00E52D72">
            <w:pPr>
              <w:spacing w:after="0" w:line="240" w:lineRule="auto"/>
              <w:rPr>
                <w:rFonts w:ascii="Calibri" w:eastAsia="Times New Roman" w:hAnsi="Calibri" w:cs="Times New Roman"/>
                <w:color w:val="000000"/>
              </w:rPr>
            </w:pPr>
          </w:p>
        </w:tc>
      </w:tr>
      <w:tr w:rsidR="00E52D72" w:rsidRPr="00E52D72" w:rsidTr="00E52D72">
        <w:trPr>
          <w:trHeight w:val="30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D72" w:rsidRPr="00E52D72" w:rsidRDefault="00E52D72" w:rsidP="00E52D72">
            <w:pPr>
              <w:spacing w:after="0" w:line="240" w:lineRule="auto"/>
              <w:jc w:val="center"/>
              <w:rPr>
                <w:rFonts w:ascii="Calibri" w:eastAsia="Times New Roman" w:hAnsi="Calibri" w:cs="Times New Roman"/>
                <w:color w:val="000000"/>
              </w:rPr>
            </w:pPr>
            <w:r w:rsidRPr="00E52D72">
              <w:rPr>
                <w:rFonts w:ascii="Calibri" w:eastAsia="Times New Roman" w:hAnsi="Calibri" w:cs="Times New Roman"/>
                <w:color w:val="000000"/>
              </w:rPr>
              <w:t>Date</w:t>
            </w:r>
          </w:p>
        </w:tc>
        <w:tc>
          <w:tcPr>
            <w:tcW w:w="6844" w:type="dxa"/>
            <w:gridSpan w:val="6"/>
            <w:tcBorders>
              <w:top w:val="single" w:sz="4" w:space="0" w:color="auto"/>
              <w:left w:val="nil"/>
              <w:bottom w:val="single" w:sz="4" w:space="0" w:color="auto"/>
              <w:right w:val="single" w:sz="4" w:space="0" w:color="000000"/>
            </w:tcBorders>
            <w:shd w:val="clear" w:color="auto" w:fill="auto"/>
            <w:vAlign w:val="bottom"/>
            <w:hideMark/>
          </w:tcPr>
          <w:p w:rsidR="00E52D72" w:rsidRPr="00E52D72" w:rsidRDefault="00E52D72" w:rsidP="00E52D72">
            <w:pPr>
              <w:spacing w:after="0" w:line="240" w:lineRule="auto"/>
              <w:jc w:val="center"/>
              <w:rPr>
                <w:rFonts w:ascii="Calibri" w:eastAsia="Times New Roman" w:hAnsi="Calibri" w:cs="Times New Roman"/>
                <w:color w:val="000000"/>
              </w:rPr>
            </w:pPr>
            <w:r w:rsidRPr="00E52D72">
              <w:rPr>
                <w:rFonts w:ascii="Calibri" w:eastAsia="Times New Roman" w:hAnsi="Calibri" w:cs="Times New Roman"/>
                <w:color w:val="000000"/>
              </w:rPr>
              <w:t>Comments</w:t>
            </w:r>
          </w:p>
        </w:tc>
      </w:tr>
      <w:tr w:rsidR="00E52D72" w:rsidRPr="00E52D72" w:rsidTr="00E52D72">
        <w:trPr>
          <w:trHeight w:val="690"/>
        </w:trPr>
        <w:tc>
          <w:tcPr>
            <w:tcW w:w="2356" w:type="dxa"/>
            <w:tcBorders>
              <w:top w:val="nil"/>
              <w:left w:val="single" w:sz="4" w:space="0" w:color="auto"/>
              <w:bottom w:val="single" w:sz="4" w:space="0" w:color="auto"/>
              <w:right w:val="single" w:sz="4" w:space="0" w:color="auto"/>
            </w:tcBorders>
            <w:shd w:val="clear" w:color="auto" w:fill="auto"/>
            <w:noWrap/>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Jan 19, 1792</w:t>
            </w:r>
          </w:p>
        </w:tc>
        <w:tc>
          <w:tcPr>
            <w:tcW w:w="6844" w:type="dxa"/>
            <w:gridSpan w:val="6"/>
            <w:tcBorders>
              <w:top w:val="single" w:sz="4" w:space="0" w:color="auto"/>
              <w:left w:val="nil"/>
              <w:bottom w:val="single" w:sz="4" w:space="0" w:color="auto"/>
              <w:right w:val="single" w:sz="4" w:space="0" w:color="auto"/>
            </w:tcBorders>
            <w:shd w:val="clear" w:color="auto" w:fill="auto"/>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Ice lodged in the East River, allowing several people to walk over it to and from New York to Brooklyn</w:t>
            </w:r>
          </w:p>
        </w:tc>
      </w:tr>
      <w:tr w:rsidR="00E52D72" w:rsidRPr="00E52D72" w:rsidTr="00E52D72">
        <w:trPr>
          <w:trHeight w:val="36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Dec 24, 1796</w:t>
            </w:r>
          </w:p>
        </w:tc>
        <w:tc>
          <w:tcPr>
            <w:tcW w:w="6844" w:type="dxa"/>
            <w:gridSpan w:val="6"/>
            <w:tcBorders>
              <w:top w:val="single" w:sz="4" w:space="0" w:color="auto"/>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Ice from New York to Staten Island</w:t>
            </w:r>
          </w:p>
        </w:tc>
      </w:tr>
      <w:tr w:rsidR="00E52D72" w:rsidRPr="00E52D72" w:rsidTr="00E52D72">
        <w:trPr>
          <w:trHeight w:val="645"/>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Jan 7, 1797</w:t>
            </w:r>
          </w:p>
        </w:tc>
        <w:tc>
          <w:tcPr>
            <w:tcW w:w="6844" w:type="dxa"/>
            <w:gridSpan w:val="6"/>
            <w:tcBorders>
              <w:top w:val="single" w:sz="4" w:space="0" w:color="auto"/>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Ice closed the passage between the Battery and Governor's Island. It moved away with the next tide.</w:t>
            </w:r>
          </w:p>
        </w:tc>
      </w:tr>
      <w:tr w:rsidR="00E52D72" w:rsidRPr="00E52D72" w:rsidTr="00E52D72">
        <w:trPr>
          <w:trHeight w:val="39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Dec 24, 1797</w:t>
            </w:r>
          </w:p>
        </w:tc>
        <w:tc>
          <w:tcPr>
            <w:tcW w:w="6844" w:type="dxa"/>
            <w:gridSpan w:val="6"/>
            <w:tcBorders>
              <w:top w:val="single" w:sz="4" w:space="0" w:color="auto"/>
              <w:left w:val="nil"/>
              <w:bottom w:val="single" w:sz="4" w:space="0" w:color="auto"/>
              <w:right w:val="single" w:sz="4" w:space="0" w:color="auto"/>
            </w:tcBorders>
            <w:shd w:val="clear" w:color="auto" w:fill="auto"/>
            <w:vAlign w:val="bottom"/>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Ice closed the East river. Several people crossed on foot.</w:t>
            </w:r>
          </w:p>
        </w:tc>
      </w:tr>
      <w:tr w:rsidR="00E52D72" w:rsidRPr="00E52D72" w:rsidTr="00E52D72">
        <w:trPr>
          <w:trHeight w:val="360"/>
        </w:trPr>
        <w:tc>
          <w:tcPr>
            <w:tcW w:w="2356" w:type="dxa"/>
            <w:tcBorders>
              <w:top w:val="nil"/>
              <w:left w:val="single" w:sz="4" w:space="0" w:color="auto"/>
              <w:bottom w:val="single" w:sz="4" w:space="0" w:color="auto"/>
              <w:right w:val="single" w:sz="4" w:space="0" w:color="auto"/>
            </w:tcBorders>
            <w:shd w:val="clear" w:color="auto" w:fill="auto"/>
            <w:noWrap/>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Dec 22, 1800</w:t>
            </w:r>
          </w:p>
        </w:tc>
        <w:tc>
          <w:tcPr>
            <w:tcW w:w="6844" w:type="dxa"/>
            <w:gridSpan w:val="6"/>
            <w:tcBorders>
              <w:top w:val="single" w:sz="4" w:space="0" w:color="auto"/>
              <w:left w:val="nil"/>
              <w:bottom w:val="single" w:sz="4" w:space="0" w:color="auto"/>
              <w:right w:val="single" w:sz="4" w:space="0" w:color="auto"/>
            </w:tcBorders>
            <w:shd w:val="clear" w:color="auto" w:fill="auto"/>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The river at Albany is open and quite free of ice.</w:t>
            </w:r>
          </w:p>
        </w:tc>
      </w:tr>
      <w:tr w:rsidR="00E52D72" w:rsidRPr="00E52D72" w:rsidTr="00E52D72">
        <w:trPr>
          <w:trHeight w:val="390"/>
        </w:trPr>
        <w:tc>
          <w:tcPr>
            <w:tcW w:w="2356" w:type="dxa"/>
            <w:tcBorders>
              <w:top w:val="nil"/>
              <w:left w:val="single" w:sz="4" w:space="0" w:color="auto"/>
              <w:bottom w:val="single" w:sz="4" w:space="0" w:color="auto"/>
              <w:right w:val="single" w:sz="4" w:space="0" w:color="auto"/>
            </w:tcBorders>
            <w:shd w:val="clear" w:color="auto" w:fill="auto"/>
            <w:noWrap/>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Jan 6, 1805</w:t>
            </w:r>
          </w:p>
        </w:tc>
        <w:tc>
          <w:tcPr>
            <w:tcW w:w="6844" w:type="dxa"/>
            <w:gridSpan w:val="6"/>
            <w:tcBorders>
              <w:top w:val="single" w:sz="4" w:space="0" w:color="auto"/>
              <w:left w:val="nil"/>
              <w:bottom w:val="single" w:sz="4" w:space="0" w:color="auto"/>
              <w:right w:val="single" w:sz="4" w:space="0" w:color="auto"/>
            </w:tcBorders>
            <w:shd w:val="clear" w:color="auto" w:fill="auto"/>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East River is closed by ice.</w:t>
            </w:r>
          </w:p>
        </w:tc>
      </w:tr>
      <w:tr w:rsidR="00E52D72" w:rsidRPr="00E52D72" w:rsidTr="00E52D72">
        <w:trPr>
          <w:trHeight w:val="420"/>
        </w:trPr>
        <w:tc>
          <w:tcPr>
            <w:tcW w:w="2356" w:type="dxa"/>
            <w:tcBorders>
              <w:top w:val="nil"/>
              <w:left w:val="single" w:sz="4" w:space="0" w:color="auto"/>
              <w:bottom w:val="single" w:sz="4" w:space="0" w:color="auto"/>
              <w:right w:val="single" w:sz="4" w:space="0" w:color="auto"/>
            </w:tcBorders>
            <w:shd w:val="clear" w:color="auto" w:fill="auto"/>
            <w:noWrap/>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Jan 22-23, 1805</w:t>
            </w:r>
          </w:p>
        </w:tc>
        <w:tc>
          <w:tcPr>
            <w:tcW w:w="6844" w:type="dxa"/>
            <w:gridSpan w:val="6"/>
            <w:tcBorders>
              <w:top w:val="single" w:sz="4" w:space="0" w:color="auto"/>
              <w:left w:val="nil"/>
              <w:bottom w:val="single" w:sz="4" w:space="0" w:color="auto"/>
              <w:right w:val="single" w:sz="4" w:space="0" w:color="auto"/>
            </w:tcBorders>
            <w:shd w:val="clear" w:color="auto" w:fill="auto"/>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Several people crossed the Hudson from New York to Hoboken.</w:t>
            </w:r>
          </w:p>
        </w:tc>
      </w:tr>
      <w:tr w:rsidR="00E52D72" w:rsidRPr="00E52D72" w:rsidTr="00E52D72">
        <w:trPr>
          <w:trHeight w:val="345"/>
        </w:trPr>
        <w:tc>
          <w:tcPr>
            <w:tcW w:w="2356" w:type="dxa"/>
            <w:tcBorders>
              <w:top w:val="nil"/>
              <w:left w:val="single" w:sz="4" w:space="0" w:color="auto"/>
              <w:bottom w:val="single" w:sz="4" w:space="0" w:color="auto"/>
              <w:right w:val="single" w:sz="4" w:space="0" w:color="auto"/>
            </w:tcBorders>
            <w:shd w:val="clear" w:color="auto" w:fill="auto"/>
            <w:noWrap/>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Mar 10, 1810</w:t>
            </w:r>
          </w:p>
        </w:tc>
        <w:tc>
          <w:tcPr>
            <w:tcW w:w="6844" w:type="dxa"/>
            <w:gridSpan w:val="6"/>
            <w:tcBorders>
              <w:top w:val="single" w:sz="4" w:space="0" w:color="auto"/>
              <w:left w:val="nil"/>
              <w:bottom w:val="single" w:sz="4" w:space="0" w:color="auto"/>
              <w:right w:val="single" w:sz="4" w:space="0" w:color="auto"/>
            </w:tcBorders>
            <w:shd w:val="clear" w:color="auto" w:fill="auto"/>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The steamboat makes her first trip to Albany.</w:t>
            </w:r>
          </w:p>
        </w:tc>
      </w:tr>
      <w:tr w:rsidR="00E52D72" w:rsidRPr="00E52D72" w:rsidTr="00E52D72">
        <w:trPr>
          <w:trHeight w:val="990"/>
        </w:trPr>
        <w:tc>
          <w:tcPr>
            <w:tcW w:w="2356" w:type="dxa"/>
            <w:tcBorders>
              <w:top w:val="nil"/>
              <w:left w:val="single" w:sz="4" w:space="0" w:color="auto"/>
              <w:bottom w:val="single" w:sz="4" w:space="0" w:color="auto"/>
              <w:right w:val="single" w:sz="4" w:space="0" w:color="auto"/>
            </w:tcBorders>
            <w:shd w:val="clear" w:color="auto" w:fill="auto"/>
            <w:noWrap/>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1817-18</w:t>
            </w:r>
          </w:p>
        </w:tc>
        <w:tc>
          <w:tcPr>
            <w:tcW w:w="6844" w:type="dxa"/>
            <w:gridSpan w:val="6"/>
            <w:tcBorders>
              <w:top w:val="single" w:sz="4" w:space="0" w:color="auto"/>
              <w:left w:val="nil"/>
              <w:bottom w:val="single" w:sz="4" w:space="0" w:color="auto"/>
              <w:right w:val="single" w:sz="4" w:space="0" w:color="auto"/>
            </w:tcBorders>
            <w:shd w:val="clear" w:color="auto" w:fill="auto"/>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This winter was long and intensely cold. On Mar 3, 1818, the ice moved in a body downward for some distance and there remained stationary. The river was not clear until Mar 25.</w:t>
            </w:r>
          </w:p>
        </w:tc>
      </w:tr>
      <w:tr w:rsidR="00E52D72" w:rsidRPr="00E52D72" w:rsidTr="00E52D72">
        <w:trPr>
          <w:trHeight w:val="1260"/>
        </w:trPr>
        <w:tc>
          <w:tcPr>
            <w:tcW w:w="2356" w:type="dxa"/>
            <w:tcBorders>
              <w:top w:val="nil"/>
              <w:left w:val="single" w:sz="4" w:space="0" w:color="auto"/>
              <w:bottom w:val="single" w:sz="4" w:space="0" w:color="auto"/>
              <w:right w:val="single" w:sz="4" w:space="0" w:color="auto"/>
            </w:tcBorders>
            <w:shd w:val="clear" w:color="auto" w:fill="auto"/>
            <w:noWrap/>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1820</w:t>
            </w:r>
          </w:p>
        </w:tc>
        <w:tc>
          <w:tcPr>
            <w:tcW w:w="6844" w:type="dxa"/>
            <w:gridSpan w:val="6"/>
            <w:tcBorders>
              <w:top w:val="single" w:sz="4" w:space="0" w:color="auto"/>
              <w:left w:val="nil"/>
              <w:bottom w:val="single" w:sz="4" w:space="0" w:color="auto"/>
              <w:right w:val="single" w:sz="4" w:space="0" w:color="auto"/>
            </w:tcBorders>
            <w:shd w:val="clear" w:color="auto" w:fill="auto"/>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The river was closed on Nov 13, opened on the 20th, and finally closed on Dec 1. This was one of the four winters during a century in which the Hudson between Paulus Hook and New York was crossed on ice; the other three were 1740-41, 1765-66, and 1779-80.</w:t>
            </w:r>
          </w:p>
        </w:tc>
      </w:tr>
      <w:tr w:rsidR="00E52D72" w:rsidRPr="00E52D72" w:rsidTr="00E52D72">
        <w:trPr>
          <w:trHeight w:val="405"/>
        </w:trPr>
        <w:tc>
          <w:tcPr>
            <w:tcW w:w="2356" w:type="dxa"/>
            <w:tcBorders>
              <w:top w:val="nil"/>
              <w:left w:val="single" w:sz="4" w:space="0" w:color="auto"/>
              <w:bottom w:val="single" w:sz="4" w:space="0" w:color="auto"/>
              <w:right w:val="single" w:sz="4" w:space="0" w:color="auto"/>
            </w:tcBorders>
            <w:shd w:val="clear" w:color="auto" w:fill="auto"/>
            <w:noWrap/>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Jan 25, 1821</w:t>
            </w:r>
          </w:p>
        </w:tc>
        <w:tc>
          <w:tcPr>
            <w:tcW w:w="6844" w:type="dxa"/>
            <w:gridSpan w:val="6"/>
            <w:tcBorders>
              <w:top w:val="single" w:sz="4" w:space="0" w:color="auto"/>
              <w:left w:val="nil"/>
              <w:bottom w:val="single" w:sz="4" w:space="0" w:color="auto"/>
              <w:right w:val="single" w:sz="4" w:space="0" w:color="auto"/>
            </w:tcBorders>
            <w:shd w:val="clear" w:color="auto" w:fill="auto"/>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 xml:space="preserve">The coldest day in thirty years. Thermometer 7 </w:t>
            </w:r>
            <w:proofErr w:type="spellStart"/>
            <w:r w:rsidRPr="00E52D72">
              <w:rPr>
                <w:rFonts w:ascii="Calibri" w:eastAsia="Times New Roman" w:hAnsi="Calibri" w:cs="Times New Roman"/>
                <w:color w:val="000000"/>
              </w:rPr>
              <w:t>deg</w:t>
            </w:r>
            <w:proofErr w:type="spellEnd"/>
            <w:r w:rsidRPr="00E52D72">
              <w:rPr>
                <w:rFonts w:ascii="Calibri" w:eastAsia="Times New Roman" w:hAnsi="Calibri" w:cs="Times New Roman"/>
                <w:color w:val="000000"/>
              </w:rPr>
              <w:t xml:space="preserve"> below 0.</w:t>
            </w:r>
          </w:p>
        </w:tc>
      </w:tr>
      <w:tr w:rsidR="00E52D72" w:rsidRPr="00E52D72" w:rsidTr="00E52D72">
        <w:trPr>
          <w:trHeight w:val="405"/>
        </w:trPr>
        <w:tc>
          <w:tcPr>
            <w:tcW w:w="2356" w:type="dxa"/>
            <w:tcBorders>
              <w:top w:val="nil"/>
              <w:left w:val="single" w:sz="4" w:space="0" w:color="auto"/>
              <w:bottom w:val="single" w:sz="4" w:space="0" w:color="auto"/>
              <w:right w:val="single" w:sz="4" w:space="0" w:color="auto"/>
            </w:tcBorders>
            <w:shd w:val="clear" w:color="auto" w:fill="auto"/>
            <w:noWrap/>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Jan 12, 1824</w:t>
            </w:r>
          </w:p>
        </w:tc>
        <w:tc>
          <w:tcPr>
            <w:tcW w:w="6844" w:type="dxa"/>
            <w:gridSpan w:val="6"/>
            <w:tcBorders>
              <w:top w:val="single" w:sz="4" w:space="0" w:color="auto"/>
              <w:left w:val="nil"/>
              <w:bottom w:val="single" w:sz="4" w:space="0" w:color="auto"/>
              <w:right w:val="single" w:sz="4" w:space="0" w:color="auto"/>
            </w:tcBorders>
            <w:shd w:val="clear" w:color="auto" w:fill="auto"/>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The river was clear of ice and remained so for several hours.</w:t>
            </w:r>
          </w:p>
        </w:tc>
      </w:tr>
      <w:tr w:rsidR="00E52D72" w:rsidRPr="00E52D72" w:rsidTr="00E52D72">
        <w:trPr>
          <w:trHeight w:val="375"/>
        </w:trPr>
        <w:tc>
          <w:tcPr>
            <w:tcW w:w="2356" w:type="dxa"/>
            <w:tcBorders>
              <w:top w:val="nil"/>
              <w:left w:val="single" w:sz="4" w:space="0" w:color="auto"/>
              <w:bottom w:val="single" w:sz="4" w:space="0" w:color="auto"/>
              <w:right w:val="single" w:sz="4" w:space="0" w:color="auto"/>
            </w:tcBorders>
            <w:shd w:val="clear" w:color="auto" w:fill="auto"/>
            <w:noWrap/>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1830-31</w:t>
            </w:r>
          </w:p>
        </w:tc>
        <w:tc>
          <w:tcPr>
            <w:tcW w:w="6844" w:type="dxa"/>
            <w:gridSpan w:val="6"/>
            <w:tcBorders>
              <w:top w:val="single" w:sz="4" w:space="0" w:color="auto"/>
              <w:left w:val="nil"/>
              <w:bottom w:val="single" w:sz="4" w:space="0" w:color="auto"/>
              <w:right w:val="single" w:sz="4" w:space="0" w:color="auto"/>
            </w:tcBorders>
            <w:shd w:val="clear" w:color="auto" w:fill="auto"/>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River opened in consequence of heavy rains and closed Jan 10, 1831.</w:t>
            </w:r>
          </w:p>
        </w:tc>
      </w:tr>
      <w:tr w:rsidR="00E52D72" w:rsidRPr="00E52D72" w:rsidTr="00E52D72">
        <w:trPr>
          <w:trHeight w:val="1020"/>
        </w:trPr>
        <w:tc>
          <w:tcPr>
            <w:tcW w:w="2356" w:type="dxa"/>
            <w:tcBorders>
              <w:top w:val="nil"/>
              <w:left w:val="single" w:sz="4" w:space="0" w:color="auto"/>
              <w:bottom w:val="single" w:sz="4" w:space="0" w:color="auto"/>
              <w:right w:val="single" w:sz="4" w:space="0" w:color="auto"/>
            </w:tcBorders>
            <w:shd w:val="clear" w:color="auto" w:fill="auto"/>
            <w:noWrap/>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1842</w:t>
            </w:r>
          </w:p>
        </w:tc>
        <w:tc>
          <w:tcPr>
            <w:tcW w:w="6844" w:type="dxa"/>
            <w:gridSpan w:val="6"/>
            <w:tcBorders>
              <w:top w:val="single" w:sz="4" w:space="0" w:color="auto"/>
              <w:left w:val="nil"/>
              <w:bottom w:val="single" w:sz="4" w:space="0" w:color="auto"/>
              <w:right w:val="single" w:sz="4" w:space="0" w:color="auto"/>
            </w:tcBorders>
            <w:shd w:val="clear" w:color="auto" w:fill="auto"/>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In consequence of the heavy rains, the river opened in front of the City of Albany on Jan 8, and can hardly be said to have closed again during the season. However, the ice continued to pile up downstream and rendered the river impassable</w:t>
            </w:r>
          </w:p>
        </w:tc>
      </w:tr>
      <w:tr w:rsidR="00E52D72" w:rsidRPr="00E52D72" w:rsidTr="00E52D72">
        <w:trPr>
          <w:trHeight w:val="435"/>
        </w:trPr>
        <w:tc>
          <w:tcPr>
            <w:tcW w:w="2356" w:type="dxa"/>
            <w:tcBorders>
              <w:top w:val="nil"/>
              <w:left w:val="single" w:sz="4" w:space="0" w:color="auto"/>
              <w:bottom w:val="single" w:sz="4" w:space="0" w:color="auto"/>
              <w:right w:val="single" w:sz="4" w:space="0" w:color="auto"/>
            </w:tcBorders>
            <w:shd w:val="clear" w:color="auto" w:fill="auto"/>
            <w:noWrap/>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Jan 20, 1852</w:t>
            </w:r>
          </w:p>
        </w:tc>
        <w:tc>
          <w:tcPr>
            <w:tcW w:w="6844" w:type="dxa"/>
            <w:gridSpan w:val="6"/>
            <w:tcBorders>
              <w:top w:val="single" w:sz="4" w:space="0" w:color="auto"/>
              <w:left w:val="nil"/>
              <w:bottom w:val="single" w:sz="4" w:space="0" w:color="auto"/>
              <w:right w:val="single" w:sz="4" w:space="0" w:color="auto"/>
            </w:tcBorders>
            <w:shd w:val="clear" w:color="auto" w:fill="auto"/>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 xml:space="preserve">Thousands of people crossed the </w:t>
            </w:r>
            <w:proofErr w:type="spellStart"/>
            <w:r w:rsidRPr="00E52D72">
              <w:rPr>
                <w:rFonts w:ascii="Calibri" w:eastAsia="Times New Roman" w:hAnsi="Calibri" w:cs="Times New Roman"/>
                <w:color w:val="000000"/>
              </w:rPr>
              <w:t>ixce</w:t>
            </w:r>
            <w:proofErr w:type="spellEnd"/>
            <w:r w:rsidRPr="00E52D72">
              <w:rPr>
                <w:rFonts w:ascii="Calibri" w:eastAsia="Times New Roman" w:hAnsi="Calibri" w:cs="Times New Roman"/>
                <w:color w:val="000000"/>
              </w:rPr>
              <w:t xml:space="preserve"> from Brooklyn to and from Manhattan.</w:t>
            </w:r>
          </w:p>
        </w:tc>
      </w:tr>
      <w:tr w:rsidR="00E52D72" w:rsidRPr="00E52D72" w:rsidTr="00E52D72">
        <w:trPr>
          <w:trHeight w:val="690"/>
        </w:trPr>
        <w:tc>
          <w:tcPr>
            <w:tcW w:w="2356" w:type="dxa"/>
            <w:tcBorders>
              <w:top w:val="nil"/>
              <w:left w:val="single" w:sz="4" w:space="0" w:color="auto"/>
              <w:bottom w:val="single" w:sz="4" w:space="0" w:color="auto"/>
              <w:right w:val="single" w:sz="4" w:space="0" w:color="auto"/>
            </w:tcBorders>
            <w:shd w:val="clear" w:color="auto" w:fill="auto"/>
            <w:noWrap/>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1856</w:t>
            </w:r>
          </w:p>
        </w:tc>
        <w:tc>
          <w:tcPr>
            <w:tcW w:w="6844" w:type="dxa"/>
            <w:gridSpan w:val="6"/>
            <w:tcBorders>
              <w:top w:val="single" w:sz="4" w:space="0" w:color="auto"/>
              <w:left w:val="nil"/>
              <w:bottom w:val="single" w:sz="4" w:space="0" w:color="auto"/>
              <w:right w:val="single" w:sz="4" w:space="0" w:color="auto"/>
            </w:tcBorders>
            <w:shd w:val="clear" w:color="auto" w:fill="auto"/>
            <w:hideMark/>
          </w:tcPr>
          <w:p w:rsidR="00E52D72" w:rsidRPr="00E52D72" w:rsidRDefault="00E52D72" w:rsidP="00E52D72">
            <w:pPr>
              <w:spacing w:after="0" w:line="240" w:lineRule="auto"/>
              <w:rPr>
                <w:rFonts w:ascii="Calibri" w:eastAsia="Times New Roman" w:hAnsi="Calibri" w:cs="Times New Roman"/>
                <w:color w:val="000000"/>
              </w:rPr>
            </w:pPr>
            <w:r w:rsidRPr="00E52D72">
              <w:rPr>
                <w:rFonts w:ascii="Calibri" w:eastAsia="Times New Roman" w:hAnsi="Calibri" w:cs="Times New Roman"/>
                <w:color w:val="000000"/>
              </w:rPr>
              <w:t>People, horses, and wagons crossed between Brooklyn, New York, and Jersey City on several days in Jan and Feb.</w:t>
            </w:r>
          </w:p>
        </w:tc>
      </w:tr>
    </w:tbl>
    <w:p w:rsidR="00E52D72" w:rsidRPr="00E84FD5" w:rsidRDefault="00E52D72" w:rsidP="00E84FD5"/>
    <w:sectPr w:rsidR="00E52D72" w:rsidRPr="00E84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7BF"/>
    <w:multiLevelType w:val="hybridMultilevel"/>
    <w:tmpl w:val="329CFE5C"/>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121BBF"/>
    <w:multiLevelType w:val="hybridMultilevel"/>
    <w:tmpl w:val="74AA0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FC6738"/>
    <w:multiLevelType w:val="hybridMultilevel"/>
    <w:tmpl w:val="04269EAA"/>
    <w:lvl w:ilvl="0" w:tplc="D438F1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1D"/>
    <w:rsid w:val="0003261E"/>
    <w:rsid w:val="00044B37"/>
    <w:rsid w:val="00086C06"/>
    <w:rsid w:val="00115B49"/>
    <w:rsid w:val="001D174E"/>
    <w:rsid w:val="00244431"/>
    <w:rsid w:val="002B38FA"/>
    <w:rsid w:val="002D324A"/>
    <w:rsid w:val="003A3D42"/>
    <w:rsid w:val="00412902"/>
    <w:rsid w:val="00511E1D"/>
    <w:rsid w:val="00522022"/>
    <w:rsid w:val="00737B40"/>
    <w:rsid w:val="0074284F"/>
    <w:rsid w:val="0087573B"/>
    <w:rsid w:val="009F067C"/>
    <w:rsid w:val="00A23E78"/>
    <w:rsid w:val="00AD030E"/>
    <w:rsid w:val="00B42587"/>
    <w:rsid w:val="00B96D51"/>
    <w:rsid w:val="00CA1EEC"/>
    <w:rsid w:val="00DC0145"/>
    <w:rsid w:val="00E52D72"/>
    <w:rsid w:val="00E84FD5"/>
    <w:rsid w:val="00FB4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022"/>
    <w:pPr>
      <w:ind w:left="720"/>
      <w:contextualSpacing/>
    </w:pPr>
  </w:style>
  <w:style w:type="character" w:styleId="Hyperlink">
    <w:name w:val="Hyperlink"/>
    <w:basedOn w:val="DefaultParagraphFont"/>
    <w:uiPriority w:val="99"/>
    <w:unhideWhenUsed/>
    <w:rsid w:val="000326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022"/>
    <w:pPr>
      <w:ind w:left="720"/>
      <w:contextualSpacing/>
    </w:pPr>
  </w:style>
  <w:style w:type="character" w:styleId="Hyperlink">
    <w:name w:val="Hyperlink"/>
    <w:basedOn w:val="DefaultParagraphFont"/>
    <w:uiPriority w:val="99"/>
    <w:unhideWhenUsed/>
    <w:rsid w:val="000326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78165">
      <w:bodyDiv w:val="1"/>
      <w:marLeft w:val="0"/>
      <w:marRight w:val="0"/>
      <w:marTop w:val="0"/>
      <w:marBottom w:val="0"/>
      <w:divBdr>
        <w:top w:val="none" w:sz="0" w:space="0" w:color="auto"/>
        <w:left w:val="none" w:sz="0" w:space="0" w:color="auto"/>
        <w:bottom w:val="none" w:sz="0" w:space="0" w:color="auto"/>
        <w:right w:val="none" w:sz="0" w:space="0" w:color="auto"/>
      </w:divBdr>
    </w:div>
    <w:div w:id="112238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kit.climate.gov/tool/usa-national-phenology-networ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usanp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gb.edu/biodiversity/phenology/index.asp" TargetMode="External"/><Relationship Id="rId11" Type="http://schemas.openxmlformats.org/officeDocument/2006/relationships/hyperlink" Target="http://www.globe.gov/do-globe/globe-teachers-guide/biosphere?p_p_id=globegovteacherguideportlet_WAR_globegovcmsportlet_INSTANCE_4CcA&amp;p_p_lifecycle=0&amp;p_p_state=normal&amp;p_p_mode=view&amp;p_p_col_id=column-1&amp;p_p_col_count=1&amp;_globegovteacherguideportlet_WAR_globegovcmsportlet_INSTANCE_4CcA_protocolCat=2513270" TargetMode="External"/><Relationship Id="rId5" Type="http://schemas.openxmlformats.org/officeDocument/2006/relationships/webSettings" Target="webSettings.xml"/><Relationship Id="rId10" Type="http://schemas.openxmlformats.org/officeDocument/2006/relationships/hyperlink" Target="http://www.globe.gov/do-globe/globe-teachers-guide/biosphere?p_p_id=globegovteacherguideportlet_WAR_globegovcmsportlet_INSTANCE_4CcA&amp;p_p_lifecycle=0&amp;p_p_state=normal&amp;p_p_mode=view&amp;p_p_col_id=column-1&amp;p_p_col_count=1&amp;_globegovteacherguideportlet_WAR_globegovcmsportlet_INSTANCE_4CcA_protocolCat=2513280" TargetMode="External"/><Relationship Id="rId4" Type="http://schemas.openxmlformats.org/officeDocument/2006/relationships/settings" Target="settings.xml"/><Relationship Id="rId9" Type="http://schemas.openxmlformats.org/officeDocument/2006/relationships/hyperlink" Target="http://www.globe.gov/web/guest/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MJPASSOW</dc:creator>
  <cp:lastModifiedBy>MJPASSOW</cp:lastModifiedBy>
  <cp:revision>3</cp:revision>
  <cp:lastPrinted>2016-12-21T20:26:00Z</cp:lastPrinted>
  <dcterms:created xsi:type="dcterms:W3CDTF">2016-12-23T21:47:00Z</dcterms:created>
  <dcterms:modified xsi:type="dcterms:W3CDTF">2017-01-04T15:46:00Z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